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9234F" w14:textId="77777777" w:rsidR="00C34961" w:rsidRPr="00931077" w:rsidRDefault="00C34961" w:rsidP="00C34961">
      <w:pPr>
        <w:shd w:val="clear" w:color="auto" w:fill="FFFFFF"/>
        <w:spacing w:after="0"/>
        <w:ind w:firstLine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  <w:lang w:bidi="he-IL"/>
        </w:rPr>
      </w:pPr>
      <w:r w:rsidRPr="00931077">
        <w:rPr>
          <w:rFonts w:asciiTheme="majorBidi" w:hAnsiTheme="majorBidi" w:cstheme="majorBidi"/>
          <w:b/>
          <w:bCs/>
          <w:color w:val="000000"/>
          <w:sz w:val="28"/>
          <w:szCs w:val="28"/>
          <w:lang w:bidi="he-IL"/>
        </w:rPr>
        <w:t>Virtual Objects in the Physical World: Relatedness and Psychological Ownership in Augmented Reality</w:t>
      </w:r>
    </w:p>
    <w:p w14:paraId="1EBC4885" w14:textId="77777777" w:rsidR="00C34961" w:rsidRDefault="00C34961" w:rsidP="00C34961">
      <w:pPr>
        <w:shd w:val="clear" w:color="auto" w:fill="FFFFFF"/>
        <w:spacing w:after="0"/>
        <w:ind w:firstLine="0"/>
        <w:jc w:val="center"/>
        <w:rPr>
          <w:rFonts w:asciiTheme="majorBidi" w:hAnsiTheme="majorBidi" w:cstheme="majorBidi"/>
          <w:b/>
          <w:bCs/>
          <w:color w:val="000000"/>
          <w:sz w:val="24"/>
          <w:szCs w:val="24"/>
          <w:lang w:bidi="he-IL"/>
        </w:rPr>
      </w:pPr>
    </w:p>
    <w:p w14:paraId="08D359E5" w14:textId="023CF480" w:rsidR="00F33226" w:rsidRPr="00C34961" w:rsidRDefault="00F436D6" w:rsidP="00C34961">
      <w:pPr>
        <w:jc w:val="center"/>
        <w:rPr>
          <w:rFonts w:asciiTheme="majorBidi" w:hAnsiTheme="majorBidi" w:cstheme="majorBidi"/>
          <w:b/>
          <w:bCs/>
          <w:color w:val="000000"/>
          <w:sz w:val="24"/>
          <w:szCs w:val="24"/>
          <w:lang w:bidi="he-IL"/>
        </w:rPr>
      </w:pPr>
      <w:r w:rsidRPr="00C34961">
        <w:rPr>
          <w:rFonts w:asciiTheme="majorBidi" w:hAnsiTheme="majorBidi" w:cstheme="majorBidi"/>
          <w:b/>
          <w:bCs/>
          <w:color w:val="000000"/>
          <w:sz w:val="24"/>
          <w:szCs w:val="24"/>
          <w:lang w:bidi="he-IL"/>
        </w:rPr>
        <w:t xml:space="preserve">Statement of </w:t>
      </w:r>
      <w:r w:rsidR="00C34961">
        <w:rPr>
          <w:rFonts w:asciiTheme="majorBidi" w:hAnsiTheme="majorBidi" w:cstheme="majorBidi"/>
          <w:b/>
          <w:bCs/>
          <w:color w:val="000000"/>
          <w:sz w:val="24"/>
          <w:szCs w:val="24"/>
          <w:lang w:bidi="he-IL"/>
        </w:rPr>
        <w:t>Contribution</w:t>
      </w:r>
    </w:p>
    <w:p w14:paraId="198E430D" w14:textId="2B9BFC86" w:rsidR="0084557E" w:rsidRDefault="0084557E" w:rsidP="00623B3E">
      <w:pPr>
        <w:rPr>
          <w:sz w:val="24"/>
          <w:szCs w:val="24"/>
        </w:rPr>
      </w:pPr>
      <w:r>
        <w:rPr>
          <w:sz w:val="24"/>
          <w:szCs w:val="24"/>
        </w:rPr>
        <w:t>The primary contribution of this paper is in providing an empirical account of how users of an augmented reality (AR) application develo</w:t>
      </w:r>
      <w:bookmarkStart w:id="0" w:name="_GoBack"/>
      <w:bookmarkEnd w:id="0"/>
      <w:r>
        <w:rPr>
          <w:sz w:val="24"/>
          <w:szCs w:val="24"/>
        </w:rPr>
        <w:t xml:space="preserve">p a relationship (feeling of relatedness, sense of psychological ownership) with virtual objects. </w:t>
      </w:r>
      <w:r w:rsidR="00623B3E">
        <w:rPr>
          <w:sz w:val="24"/>
          <w:szCs w:val="24"/>
        </w:rPr>
        <w:t>Findings from a</w:t>
      </w:r>
      <w:r>
        <w:rPr>
          <w:sz w:val="24"/>
          <w:szCs w:val="24"/>
        </w:rPr>
        <w:t xml:space="preserve"> 3-week study of interactions in a mobile phone AR game application</w:t>
      </w:r>
      <w:r w:rsidR="00623B3E">
        <w:rPr>
          <w:sz w:val="24"/>
          <w:szCs w:val="24"/>
        </w:rPr>
        <w:t xml:space="preserve"> reveal substantial differences between AR and purely-virtual settings, highlighting the role of AR’s physical background layer as a key factor promoting users’ relations with virtual objects</w:t>
      </w:r>
      <w:r>
        <w:rPr>
          <w:sz w:val="24"/>
          <w:szCs w:val="24"/>
        </w:rPr>
        <w:t>.</w:t>
      </w:r>
    </w:p>
    <w:p w14:paraId="2F2C4CB5" w14:textId="27B9E3EB" w:rsidR="00F436D6" w:rsidRPr="00F436D6" w:rsidRDefault="00F436D6" w:rsidP="00F436D6">
      <w:pPr>
        <w:rPr>
          <w:sz w:val="24"/>
          <w:szCs w:val="24"/>
        </w:rPr>
      </w:pPr>
    </w:p>
    <w:sectPr w:rsidR="00F436D6" w:rsidRPr="00F436D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A161D2"/>
    <w:multiLevelType w:val="hybridMultilevel"/>
    <w:tmpl w:val="03D6830A"/>
    <w:lvl w:ilvl="0" w:tplc="1BF6F7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6D6"/>
    <w:rsid w:val="00031A4F"/>
    <w:rsid w:val="00623B3E"/>
    <w:rsid w:val="0084557E"/>
    <w:rsid w:val="00931077"/>
    <w:rsid w:val="009B2BBA"/>
    <w:rsid w:val="009E5B05"/>
    <w:rsid w:val="00A32AA3"/>
    <w:rsid w:val="00AB37AF"/>
    <w:rsid w:val="00C34961"/>
    <w:rsid w:val="00F33226"/>
    <w:rsid w:val="00F43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1656CB"/>
  <w15:docId w15:val="{41BA222A-C483-4DF9-AE26-F659F0CDF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E5B05"/>
    <w:pPr>
      <w:spacing w:after="120" w:line="240" w:lineRule="auto"/>
      <w:ind w:firstLine="240"/>
      <w:jc w:val="both"/>
    </w:pPr>
    <w:rPr>
      <w:rFonts w:ascii="Times New Roman" w:hAnsi="Times New Roman" w:cs="Times New Roman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9E5B05"/>
    <w:pPr>
      <w:ind w:firstLine="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Lev Poretski</dc:creator>
  <cp:lastModifiedBy>Lev Poretski</cp:lastModifiedBy>
  <cp:revision>5</cp:revision>
  <dcterms:created xsi:type="dcterms:W3CDTF">2018-12-21T06:20:00Z</dcterms:created>
  <dcterms:modified xsi:type="dcterms:W3CDTF">2018-12-28T07:47:00Z</dcterms:modified>
</cp:coreProperties>
</file>